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DDA" w:rsidRPr="00587207" w:rsidRDefault="00705DDA" w:rsidP="0058720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pt-BR"/>
        </w:rPr>
      </w:pPr>
    </w:p>
    <w:p w:rsidR="00705DDA" w:rsidRPr="00587207" w:rsidRDefault="00705DDA" w:rsidP="00587207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bCs/>
          <w:caps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b/>
          <w:bCs/>
          <w:caps/>
          <w:color w:val="000000"/>
          <w:sz w:val="24"/>
          <w:szCs w:val="24"/>
          <w:lang w:eastAsia="pt-BR"/>
        </w:rPr>
        <w:t>TERMO DE ADJUDICAÇÃO SEI Nº 4040586/2019 - IPREVILLE.UAD</w:t>
      </w:r>
    </w:p>
    <w:p w:rsidR="00705DDA" w:rsidRPr="00587207" w:rsidRDefault="00705DDA" w:rsidP="00587207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p w:rsidR="00705DDA" w:rsidRPr="00587207" w:rsidRDefault="00705DDA" w:rsidP="00587207">
      <w:pPr>
        <w:spacing w:after="0" w:line="240" w:lineRule="auto"/>
        <w:ind w:left="60" w:right="60"/>
        <w:jc w:val="right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Joinville, 27 de junho de 2019.</w:t>
      </w:r>
    </w:p>
    <w:p w:rsidR="00705DDA" w:rsidRPr="00587207" w:rsidRDefault="00705DDA" w:rsidP="00587207">
      <w:pPr>
        <w:spacing w:after="0" w:line="240" w:lineRule="auto"/>
        <w:ind w:left="60" w:right="60"/>
        <w:jc w:val="right"/>
        <w:rPr>
          <w:rFonts w:ascii="Times New Roman" w:hAnsi="Times New Roman"/>
          <w:color w:val="000000"/>
          <w:sz w:val="24"/>
          <w:szCs w:val="24"/>
          <w:lang w:eastAsia="pt-BR"/>
        </w:rPr>
      </w:pPr>
    </w:p>
    <w:p w:rsidR="00705DDA" w:rsidRPr="00587207" w:rsidRDefault="00705DDA" w:rsidP="00587207">
      <w:pPr>
        <w:spacing w:before="120" w:after="120" w:line="240" w:lineRule="auto"/>
        <w:ind w:left="120" w:right="120"/>
        <w:jc w:val="center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TERMO DE ADJUDICAÇÃO DO PREGÃO Nº 003/2019</w:t>
      </w:r>
    </w:p>
    <w:p w:rsidR="00705DDA" w:rsidRPr="00587207" w:rsidRDefault="00705DDA" w:rsidP="00587207">
      <w:pPr>
        <w:spacing w:before="120" w:after="120" w:line="240" w:lineRule="auto"/>
        <w:ind w:left="120" w:right="120"/>
        <w:jc w:val="center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p w:rsidR="00705DDA" w:rsidRPr="00587207" w:rsidRDefault="00705DDA" w:rsidP="00587207">
      <w:pPr>
        <w:spacing w:before="120" w:after="120" w:line="240" w:lineRule="auto"/>
        <w:ind w:left="120" w:right="120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Objeto: </w:t>
      </w: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Aquisição de Personal Computers (PC) e monitores em conformidade com as especificações e características técnicas, quantidades e condições constantes no Anexo I – Termo de Referência, no Anexo IX – Minuta do Contrato, partes integrantes do presente Edital de Pregão.</w:t>
      </w:r>
    </w:p>
    <w:p w:rsidR="00705DDA" w:rsidRPr="00587207" w:rsidRDefault="00705DDA" w:rsidP="00587207">
      <w:pPr>
        <w:spacing w:before="120" w:after="120" w:line="240" w:lineRule="auto"/>
        <w:ind w:left="120" w:right="120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Conhecido o resultado do julgamento, adjudico o objeto </w:t>
      </w:r>
      <w:r w:rsidRPr="00587207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 </w:t>
      </w: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à empresa Proville Informática Ltda. </w:t>
      </w:r>
      <w:r w:rsidRPr="00587207">
        <w:rPr>
          <w:rFonts w:ascii="Times New Roman" w:hAnsi="Times New Roman"/>
          <w:b/>
          <w:bCs/>
          <w:color w:val="000000"/>
          <w:sz w:val="24"/>
          <w:szCs w:val="24"/>
          <w:lang w:eastAsia="pt-BR"/>
        </w:rPr>
        <w:t>, </w:t>
      </w: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inscrita no CNPJ nº 74.011.974/0001-07, conforme Ata de Abertura e Julgamento do Pregão nº 003/2019. </w:t>
      </w:r>
    </w:p>
    <w:p w:rsidR="00705DDA" w:rsidRPr="00587207" w:rsidRDefault="00705DDA" w:rsidP="00587207">
      <w:pPr>
        <w:spacing w:before="120" w:after="120" w:line="240" w:lineRule="auto"/>
        <w:ind w:left="120" w:right="120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p w:rsidR="00705DDA" w:rsidRPr="00587207" w:rsidRDefault="00705DDA" w:rsidP="0058720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  Joinville, 14 de junho de 2019.</w:t>
      </w:r>
    </w:p>
    <w:p w:rsidR="00705DDA" w:rsidRPr="00587207" w:rsidRDefault="00705DDA" w:rsidP="00587207">
      <w:pPr>
        <w:spacing w:before="100" w:beforeAutospacing="1" w:after="100" w:afterAutospacing="1" w:line="240" w:lineRule="auto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p w:rsidR="00705DDA" w:rsidRPr="00587207" w:rsidRDefault="00705DDA" w:rsidP="00587207">
      <w:pPr>
        <w:spacing w:before="120" w:after="120" w:line="240" w:lineRule="auto"/>
        <w:ind w:left="120" w:right="120"/>
        <w:jc w:val="center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Josiane Pereira Machado Groff</w:t>
      </w:r>
    </w:p>
    <w:p w:rsidR="00705DDA" w:rsidRPr="00587207" w:rsidRDefault="00705DDA" w:rsidP="00587207">
      <w:pPr>
        <w:spacing w:before="120" w:after="120" w:line="240" w:lineRule="auto"/>
        <w:ind w:left="120" w:right="120"/>
        <w:jc w:val="center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Pregoeira</w:t>
      </w:r>
    </w:p>
    <w:p w:rsidR="00705DDA" w:rsidRPr="00587207" w:rsidRDefault="00705DDA" w:rsidP="00587207">
      <w:pPr>
        <w:spacing w:before="120" w:after="120" w:line="240" w:lineRule="auto"/>
        <w:ind w:left="120" w:right="120"/>
        <w:jc w:val="center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 </w:t>
      </w:r>
    </w:p>
    <w:tbl>
      <w:tblPr>
        <w:tblW w:w="14700" w:type="dxa"/>
        <w:tblCellSpacing w:w="0" w:type="dxa"/>
        <w:tblCellMar>
          <w:left w:w="0" w:type="dxa"/>
          <w:right w:w="0" w:type="dxa"/>
        </w:tblCellMar>
        <w:tblLook w:val="00A0"/>
      </w:tblPr>
      <w:tblGrid>
        <w:gridCol w:w="8723"/>
        <w:gridCol w:w="5977"/>
      </w:tblGrid>
      <w:tr w:rsidR="00705DDA" w:rsidRPr="00EF65C7" w:rsidTr="00587207">
        <w:trPr>
          <w:tblCellSpacing w:w="0" w:type="dxa"/>
        </w:trPr>
        <w:tc>
          <w:tcPr>
            <w:tcW w:w="8670" w:type="dxa"/>
            <w:vAlign w:val="center"/>
          </w:tcPr>
          <w:p w:rsidR="00705DDA" w:rsidRPr="00587207" w:rsidRDefault="00705DDA" w:rsidP="00587207">
            <w:pPr>
              <w:spacing w:after="0" w:line="240" w:lineRule="auto"/>
              <w:ind w:left="60" w:right="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587207"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  <w:t>Luciane da Silva Schultz</w:t>
            </w:r>
          </w:p>
          <w:p w:rsidR="00705DDA" w:rsidRPr="00587207" w:rsidRDefault="00705DDA" w:rsidP="00587207">
            <w:pPr>
              <w:spacing w:after="0" w:line="240" w:lineRule="auto"/>
              <w:ind w:left="60" w:right="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587207"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  <w:t>Equipe de Apoio</w:t>
            </w:r>
          </w:p>
        </w:tc>
        <w:tc>
          <w:tcPr>
            <w:tcW w:w="5940" w:type="dxa"/>
            <w:vAlign w:val="center"/>
          </w:tcPr>
          <w:p w:rsidR="00705DDA" w:rsidRPr="00587207" w:rsidRDefault="00705DDA" w:rsidP="00587207">
            <w:pPr>
              <w:spacing w:after="0" w:line="240" w:lineRule="auto"/>
              <w:ind w:left="60" w:right="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587207"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  <w:t>Ildete Ender de Mello</w:t>
            </w:r>
          </w:p>
          <w:p w:rsidR="00705DDA" w:rsidRPr="00587207" w:rsidRDefault="00705DDA" w:rsidP="00587207">
            <w:pPr>
              <w:spacing w:after="0" w:line="240" w:lineRule="auto"/>
              <w:ind w:left="60" w:right="60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</w:pPr>
            <w:r w:rsidRPr="00587207">
              <w:rPr>
                <w:rFonts w:ascii="Times New Roman" w:hAnsi="Times New Roman"/>
                <w:color w:val="000000"/>
                <w:sz w:val="24"/>
                <w:szCs w:val="24"/>
                <w:lang w:eastAsia="pt-BR"/>
              </w:rPr>
              <w:t>Equipe de Apoio</w:t>
            </w:r>
          </w:p>
        </w:tc>
      </w:tr>
    </w:tbl>
    <w:p w:rsidR="00705DDA" w:rsidRPr="00587207" w:rsidRDefault="00705DDA" w:rsidP="00587207">
      <w:pPr>
        <w:jc w:val="center"/>
        <w:rPr>
          <w:rFonts w:ascii="Times New Roman" w:hAnsi="Times New Roman"/>
          <w:sz w:val="24"/>
          <w:szCs w:val="24"/>
        </w:rPr>
      </w:pPr>
    </w:p>
    <w:p w:rsidR="00705DDA" w:rsidRPr="00587207" w:rsidRDefault="00705DDA" w:rsidP="00587207">
      <w:pPr>
        <w:spacing w:after="0" w:line="240" w:lineRule="auto"/>
        <w:ind w:left="60" w:right="60"/>
        <w:jc w:val="center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Ildete Ender de Mello</w:t>
      </w:r>
    </w:p>
    <w:p w:rsidR="00705DDA" w:rsidRPr="00587207" w:rsidRDefault="00705DDA" w:rsidP="0058720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587207">
        <w:rPr>
          <w:rFonts w:ascii="Times New Roman" w:hAnsi="Times New Roman"/>
          <w:color w:val="000000"/>
          <w:sz w:val="24"/>
          <w:szCs w:val="24"/>
          <w:lang w:eastAsia="pt-BR"/>
        </w:rPr>
        <w:t>Equipe de Apoio</w:t>
      </w:r>
    </w:p>
    <w:p w:rsidR="00705DDA" w:rsidRPr="00587207" w:rsidRDefault="00705DDA" w:rsidP="00587207">
      <w:pPr>
        <w:jc w:val="center"/>
        <w:rPr>
          <w:rFonts w:ascii="Times New Roman" w:hAnsi="Times New Roman"/>
          <w:sz w:val="24"/>
          <w:szCs w:val="24"/>
        </w:rPr>
      </w:pPr>
    </w:p>
    <w:sectPr w:rsidR="00705DDA" w:rsidRPr="00587207" w:rsidSect="0017161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DDA" w:rsidRDefault="00705DDA" w:rsidP="00587207">
      <w:pPr>
        <w:spacing w:after="0" w:line="240" w:lineRule="auto"/>
      </w:pPr>
      <w:r>
        <w:separator/>
      </w:r>
    </w:p>
  </w:endnote>
  <w:endnote w:type="continuationSeparator" w:id="0">
    <w:p w:rsidR="00705DDA" w:rsidRDefault="00705DDA" w:rsidP="00587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DA" w:rsidRDefault="00705DDA" w:rsidP="00587207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Praça Nereu Ramos, 372 – Centro – 89201-170</w:t>
    </w:r>
  </w:p>
  <w:p w:rsidR="00705DDA" w:rsidRDefault="00705DDA" w:rsidP="00587207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Contato: (47) 3423-1900 │ </w:t>
    </w:r>
    <w:hyperlink r:id="rId1" w:history="1">
      <w:r>
        <w:rPr>
          <w:rStyle w:val="Hyperlink"/>
          <w:rFonts w:ascii="Arial" w:hAnsi="Arial" w:cs="Arial"/>
          <w:color w:val="000000"/>
          <w:sz w:val="18"/>
          <w:szCs w:val="18"/>
        </w:rPr>
        <w:t>presidente@ipreville.sc.gov.br</w:t>
      </w:r>
    </w:hyperlink>
  </w:p>
  <w:p w:rsidR="00705DDA" w:rsidRDefault="00705DDA" w:rsidP="00587207">
    <w:pPr>
      <w:pStyle w:val="Footer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www.ipreville.sc.gov.br</w:t>
    </w:r>
  </w:p>
  <w:p w:rsidR="00705DDA" w:rsidRDefault="00705DDA" w:rsidP="00587207">
    <w:pPr>
      <w:pStyle w:val="Footer"/>
      <w:ind w:right="360"/>
      <w:rPr>
        <w:rFonts w:ascii="Times New Roman" w:hAnsi="Times New Roman"/>
        <w:sz w:val="20"/>
        <w:szCs w:val="20"/>
      </w:rPr>
    </w:pPr>
  </w:p>
  <w:p w:rsidR="00705DDA" w:rsidRDefault="00705DD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DDA" w:rsidRDefault="00705DDA" w:rsidP="00587207">
      <w:pPr>
        <w:spacing w:after="0" w:line="240" w:lineRule="auto"/>
      </w:pPr>
      <w:r>
        <w:separator/>
      </w:r>
    </w:p>
  </w:footnote>
  <w:footnote w:type="continuationSeparator" w:id="0">
    <w:p w:rsidR="00705DDA" w:rsidRDefault="00705DDA" w:rsidP="00587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5DDA" w:rsidRDefault="00705DDA" w:rsidP="00587207">
    <w:pPr>
      <w:pStyle w:val="Header"/>
      <w:tabs>
        <w:tab w:val="right" w:pos="9212"/>
      </w:tabs>
      <w:ind w:left="-709"/>
      <w:rPr>
        <w:rFonts w:ascii="Arial Black" w:hAnsi="Arial Black"/>
        <w:sz w:val="26"/>
        <w:szCs w:val="26"/>
      </w:rPr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style="position:absolute;left:0;text-align:left;margin-left:334.7pt;margin-top:-16.05pt;width:131.25pt;height:72.65pt;z-index:-251656192;visibility:visible">
          <v:imagedata r:id="rId1" o:title=""/>
        </v:shape>
      </w:pict>
    </w:r>
    <w:r>
      <w:rPr>
        <w:rFonts w:ascii="Arial Black" w:hAnsi="Arial Black"/>
        <w:sz w:val="26"/>
        <w:szCs w:val="26"/>
      </w:rPr>
      <w:t>Instituto de Previdência Social dos</w:t>
    </w:r>
    <w:r>
      <w:rPr>
        <w:rFonts w:ascii="Arial Black" w:hAnsi="Arial Black"/>
        <w:sz w:val="26"/>
        <w:szCs w:val="26"/>
      </w:rPr>
      <w:tab/>
    </w:r>
  </w:p>
  <w:p w:rsidR="00705DDA" w:rsidRDefault="00705DDA" w:rsidP="00587207">
    <w:pPr>
      <w:pStyle w:val="Header"/>
      <w:ind w:left="-709"/>
      <w:rPr>
        <w:rFonts w:ascii="Arial Black" w:hAnsi="Arial Black"/>
        <w:sz w:val="26"/>
        <w:szCs w:val="26"/>
      </w:rPr>
    </w:pPr>
    <w:r>
      <w:rPr>
        <w:noProof/>
        <w:lang w:eastAsia="pt-BR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left:0;text-align:left;margin-left:-45.05pt;margin-top:37.55pt;width:530.95pt;height:0;z-index:251661312" o:connectortype="straight" strokecolor="#bfbfbf"/>
      </w:pict>
    </w:r>
    <w:r>
      <w:rPr>
        <w:rFonts w:ascii="Arial Black" w:hAnsi="Arial Black"/>
        <w:sz w:val="26"/>
        <w:szCs w:val="26"/>
      </w:rPr>
      <w:t>Servidores Públicos do Município de Joinville</w:t>
    </w:r>
  </w:p>
  <w:p w:rsidR="00705DDA" w:rsidRDefault="00705DD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7207"/>
    <w:rsid w:val="00171614"/>
    <w:rsid w:val="00587207"/>
    <w:rsid w:val="00705DDA"/>
    <w:rsid w:val="00747860"/>
    <w:rsid w:val="007D5BE9"/>
    <w:rsid w:val="00C1014A"/>
    <w:rsid w:val="00EF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16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uiPriority w:val="99"/>
    <w:rsid w:val="00587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rsid w:val="00587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abelatextoalinhadodireita">
    <w:name w:val="tabela_texto_alinhado_direita"/>
    <w:basedOn w:val="Normal"/>
    <w:uiPriority w:val="99"/>
    <w:rsid w:val="00587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uiPriority w:val="99"/>
    <w:rsid w:val="00587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Strong">
    <w:name w:val="Strong"/>
    <w:basedOn w:val="DefaultParagraphFont"/>
    <w:uiPriority w:val="99"/>
    <w:qFormat/>
    <w:rsid w:val="00587207"/>
    <w:rPr>
      <w:rFonts w:cs="Times New Roman"/>
      <w:b/>
      <w:bCs/>
    </w:rPr>
  </w:style>
  <w:style w:type="paragraph" w:customStyle="1" w:styleId="textojustificado">
    <w:name w:val="texto_justificado"/>
    <w:basedOn w:val="Normal"/>
    <w:uiPriority w:val="99"/>
    <w:rsid w:val="00587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abelatextocentralizado">
    <w:name w:val="tabela_texto_centralizado"/>
    <w:basedOn w:val="Normal"/>
    <w:uiPriority w:val="99"/>
    <w:rsid w:val="005872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Header">
    <w:name w:val="header"/>
    <w:basedOn w:val="Normal"/>
    <w:link w:val="HeaderChar"/>
    <w:uiPriority w:val="99"/>
    <w:semiHidden/>
    <w:rsid w:val="00587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87207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5872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87207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587207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29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6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idente@ipreville.sc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126</Words>
  <Characters>684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ADJUDICAÇÃO SEI Nº 4040586/2019 - IPREVILLE</dc:title>
  <dc:subject/>
  <dc:creator>JosianeGroff</dc:creator>
  <cp:keywords/>
  <dc:description/>
  <cp:lastModifiedBy>zenaide</cp:lastModifiedBy>
  <cp:revision>2</cp:revision>
  <dcterms:created xsi:type="dcterms:W3CDTF">2019-06-28T14:59:00Z</dcterms:created>
  <dcterms:modified xsi:type="dcterms:W3CDTF">2019-06-28T14:59:00Z</dcterms:modified>
</cp:coreProperties>
</file>