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CD" w:rsidRPr="00317653" w:rsidRDefault="000856CD" w:rsidP="000856CD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TERMO DE CONTRATO Nº 022</w:t>
      </w:r>
      <w:r w:rsidRPr="00317653">
        <w:rPr>
          <w:rFonts w:ascii="Arial" w:hAnsi="Arial" w:cs="Arial"/>
          <w:b/>
          <w:sz w:val="24"/>
          <w:szCs w:val="24"/>
          <w:u w:val="single"/>
        </w:rPr>
        <w:t>/201</w:t>
      </w:r>
      <w:r>
        <w:rPr>
          <w:rFonts w:ascii="Arial" w:hAnsi="Arial" w:cs="Arial"/>
          <w:b/>
          <w:sz w:val="24"/>
          <w:szCs w:val="24"/>
          <w:u w:val="single"/>
        </w:rPr>
        <w:t>7, de 11/07/2017</w:t>
      </w:r>
    </w:p>
    <w:p w:rsidR="000856CD" w:rsidRPr="00317653" w:rsidRDefault="000856CD" w:rsidP="000856CD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856CD" w:rsidRPr="00317653" w:rsidRDefault="000856CD" w:rsidP="000856CD">
      <w:pPr>
        <w:tabs>
          <w:tab w:val="center" w:pos="4252"/>
          <w:tab w:val="left" w:pos="6285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17653">
        <w:rPr>
          <w:rFonts w:ascii="Arial" w:hAnsi="Arial" w:cs="Arial"/>
          <w:b/>
          <w:sz w:val="24"/>
          <w:szCs w:val="24"/>
        </w:rPr>
        <w:tab/>
        <w:t xml:space="preserve">A P O S T I L A M E N T O Nº </w:t>
      </w:r>
      <w:r>
        <w:rPr>
          <w:rFonts w:ascii="Arial" w:hAnsi="Arial" w:cs="Arial"/>
          <w:b/>
          <w:sz w:val="24"/>
          <w:szCs w:val="24"/>
        </w:rPr>
        <w:t>02</w:t>
      </w:r>
      <w:r w:rsidRPr="00317653">
        <w:rPr>
          <w:rFonts w:ascii="Arial" w:hAnsi="Arial" w:cs="Arial"/>
          <w:b/>
          <w:sz w:val="24"/>
          <w:szCs w:val="24"/>
        </w:rPr>
        <w:tab/>
      </w:r>
    </w:p>
    <w:p w:rsidR="00B430D1" w:rsidRDefault="00B430D1" w:rsidP="00B430D1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430D1" w:rsidRDefault="00B430D1" w:rsidP="00B430D1">
      <w:pPr>
        <w:tabs>
          <w:tab w:val="right" w:leader="underscore" w:pos="8789"/>
        </w:tabs>
        <w:spacing w:line="360" w:lineRule="auto"/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cumprimento aos artigos 55, III e 65, § 8º, da Lei nº 8.666/93, bem como à cláusula 4.4 do </w:t>
      </w:r>
      <w:r>
        <w:rPr>
          <w:rFonts w:ascii="Arial" w:hAnsi="Arial" w:cs="Arial"/>
          <w:b/>
          <w:sz w:val="24"/>
          <w:szCs w:val="24"/>
        </w:rPr>
        <w:t>Contrato nº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317653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22</w:t>
      </w:r>
      <w:r w:rsidRPr="00317653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>7,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firmado entre </w:t>
      </w:r>
      <w:r>
        <w:rPr>
          <w:rFonts w:ascii="Arial" w:hAnsi="Arial" w:cs="Arial"/>
          <w:b/>
          <w:sz w:val="24"/>
          <w:szCs w:val="24"/>
        </w:rPr>
        <w:t>IPREVILLE – INSTITUTO DE PREVIDÊNCIA SOCIAL DOS SERVIDORES PÚBLICOS DO MUNICÍPIO DE JOINVILLE</w:t>
      </w:r>
      <w:r>
        <w:rPr>
          <w:rFonts w:ascii="Arial" w:hAnsi="Arial" w:cs="Arial"/>
          <w:sz w:val="24"/>
          <w:szCs w:val="24"/>
        </w:rPr>
        <w:t xml:space="preserve"> e </w:t>
      </w:r>
      <w:r w:rsidRPr="00FE5005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EPAT MULTI SERVICE LTDA.</w:t>
      </w:r>
      <w:r w:rsidRPr="0031765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fica </w:t>
      </w:r>
      <w:r>
        <w:rPr>
          <w:rFonts w:ascii="Arial" w:hAnsi="Arial" w:cs="Arial"/>
          <w:b/>
          <w:sz w:val="24"/>
          <w:szCs w:val="24"/>
        </w:rPr>
        <w:t>APOSTILADO</w:t>
      </w:r>
      <w:r>
        <w:rPr>
          <w:rFonts w:ascii="Arial" w:hAnsi="Arial" w:cs="Arial"/>
          <w:sz w:val="24"/>
          <w:szCs w:val="24"/>
        </w:rPr>
        <w:t xml:space="preserve"> o novo valor do referido contrato após a correção monetária pelo INPC-IBGE em </w:t>
      </w:r>
      <w:r w:rsidRPr="001F7692">
        <w:rPr>
          <w:rFonts w:ascii="Arial" w:hAnsi="Arial" w:cs="Arial"/>
          <w:sz w:val="24"/>
          <w:szCs w:val="24"/>
        </w:rPr>
        <w:t xml:space="preserve">3,52% (três inteiros e cinqüenta e dois centésimos por cento), correspondendo ao período de </w:t>
      </w:r>
      <w:r w:rsidR="001F7692" w:rsidRPr="001F7692">
        <w:rPr>
          <w:rFonts w:ascii="Arial" w:hAnsi="Arial" w:cs="Arial"/>
          <w:sz w:val="24"/>
          <w:szCs w:val="24"/>
        </w:rPr>
        <w:t>julho</w:t>
      </w:r>
      <w:r w:rsidRPr="001F76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7692">
        <w:rPr>
          <w:rFonts w:ascii="Arial" w:hAnsi="Arial" w:cs="Arial"/>
          <w:sz w:val="24"/>
          <w:szCs w:val="24"/>
        </w:rPr>
        <w:t>de</w:t>
      </w:r>
      <w:proofErr w:type="spellEnd"/>
      <w:r w:rsidRPr="001F7692">
        <w:rPr>
          <w:rFonts w:ascii="Arial" w:hAnsi="Arial" w:cs="Arial"/>
          <w:sz w:val="24"/>
          <w:szCs w:val="24"/>
        </w:rPr>
        <w:t xml:space="preserve"> 2017 a </w:t>
      </w:r>
      <w:r w:rsidR="001F7692" w:rsidRPr="001F7692">
        <w:rPr>
          <w:rFonts w:ascii="Arial" w:hAnsi="Arial" w:cs="Arial"/>
          <w:sz w:val="24"/>
          <w:szCs w:val="24"/>
        </w:rPr>
        <w:t>junho</w:t>
      </w:r>
      <w:r w:rsidRPr="001F7692">
        <w:rPr>
          <w:rFonts w:ascii="Arial" w:hAnsi="Arial" w:cs="Arial"/>
          <w:sz w:val="24"/>
          <w:szCs w:val="24"/>
        </w:rPr>
        <w:t xml:space="preserve"> de 2018</w:t>
      </w:r>
      <w:r w:rsidR="001F7692" w:rsidRPr="001F7692">
        <w:rPr>
          <w:rFonts w:ascii="Arial" w:hAnsi="Arial" w:cs="Arial"/>
          <w:sz w:val="24"/>
          <w:szCs w:val="24"/>
        </w:rPr>
        <w:t xml:space="preserve">, passando a vigorar </w:t>
      </w:r>
      <w:r w:rsidRPr="001F7692">
        <w:rPr>
          <w:rFonts w:ascii="Arial" w:hAnsi="Arial" w:cs="Arial"/>
          <w:sz w:val="24"/>
          <w:szCs w:val="24"/>
        </w:rPr>
        <w:t xml:space="preserve"> o valor</w:t>
      </w:r>
      <w:r w:rsidR="001F7692" w:rsidRPr="001F7692">
        <w:rPr>
          <w:rFonts w:ascii="Arial" w:hAnsi="Arial" w:cs="Arial"/>
          <w:sz w:val="24"/>
          <w:szCs w:val="24"/>
        </w:rPr>
        <w:t xml:space="preserve"> unitário do </w:t>
      </w:r>
      <w:r w:rsidR="001F7692" w:rsidRPr="001F7692">
        <w:rPr>
          <w:rFonts w:ascii="Arial" w:hAnsi="Arial" w:cs="Arial"/>
          <w:b/>
          <w:sz w:val="24"/>
          <w:szCs w:val="24"/>
        </w:rPr>
        <w:t xml:space="preserve">café tipo A </w:t>
      </w:r>
      <w:r w:rsidRPr="001F7692">
        <w:rPr>
          <w:rFonts w:ascii="Arial" w:hAnsi="Arial" w:cs="Arial"/>
          <w:b/>
          <w:sz w:val="24"/>
          <w:szCs w:val="24"/>
        </w:rPr>
        <w:t xml:space="preserve"> </w:t>
      </w:r>
      <w:r w:rsidR="001F7692" w:rsidRPr="001F7692">
        <w:rPr>
          <w:rFonts w:ascii="Arial" w:hAnsi="Arial" w:cs="Arial"/>
          <w:b/>
          <w:sz w:val="24"/>
          <w:szCs w:val="24"/>
        </w:rPr>
        <w:t>R$ 10,47</w:t>
      </w:r>
      <w:r w:rsidRPr="001F7692">
        <w:rPr>
          <w:rFonts w:ascii="Arial" w:hAnsi="Arial" w:cs="Arial"/>
          <w:b/>
          <w:sz w:val="24"/>
          <w:szCs w:val="24"/>
        </w:rPr>
        <w:t xml:space="preserve"> (</w:t>
      </w:r>
      <w:r w:rsidR="001F7692" w:rsidRPr="001F7692">
        <w:rPr>
          <w:rFonts w:ascii="Arial" w:hAnsi="Arial" w:cs="Arial"/>
          <w:b/>
          <w:sz w:val="24"/>
          <w:szCs w:val="24"/>
        </w:rPr>
        <w:t xml:space="preserve">dez reais e quarenta e sete centavos) </w:t>
      </w:r>
      <w:r w:rsidR="001F7692" w:rsidRPr="001F7692">
        <w:rPr>
          <w:rFonts w:ascii="Arial" w:hAnsi="Arial" w:cs="Arial"/>
          <w:sz w:val="24"/>
          <w:szCs w:val="24"/>
        </w:rPr>
        <w:t>e o valor unitário do</w:t>
      </w:r>
      <w:r w:rsidR="001F7692" w:rsidRPr="001F7692">
        <w:rPr>
          <w:rFonts w:ascii="Arial" w:hAnsi="Arial" w:cs="Arial"/>
          <w:b/>
          <w:sz w:val="24"/>
          <w:szCs w:val="24"/>
        </w:rPr>
        <w:t xml:space="preserve"> café tipo B R$ 12,53 (doze reais e cinqüenta e três centavos).</w:t>
      </w:r>
    </w:p>
    <w:p w:rsidR="00533DCB" w:rsidRPr="001F7692" w:rsidRDefault="00533DCB" w:rsidP="00B430D1">
      <w:pPr>
        <w:tabs>
          <w:tab w:val="right" w:leader="underscore" w:pos="8789"/>
        </w:tabs>
        <w:spacing w:line="360" w:lineRule="auto"/>
        <w:ind w:right="-284"/>
        <w:jc w:val="both"/>
        <w:rPr>
          <w:rFonts w:ascii="Arial" w:hAnsi="Arial" w:cs="Arial"/>
          <w:b/>
          <w:sz w:val="24"/>
          <w:szCs w:val="24"/>
        </w:rPr>
      </w:pPr>
    </w:p>
    <w:p w:rsidR="000856CD" w:rsidRDefault="00B430D1" w:rsidP="00533DCB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Joinville, </w:t>
      </w:r>
      <w:r w:rsidR="00533DCB">
        <w:rPr>
          <w:rFonts w:ascii="Arial" w:hAnsi="Arial" w:cs="Arial"/>
          <w:sz w:val="24"/>
          <w:szCs w:val="24"/>
        </w:rPr>
        <w:t>31</w:t>
      </w:r>
      <w:r w:rsidR="000856CD" w:rsidRPr="00317653">
        <w:rPr>
          <w:rFonts w:ascii="Arial" w:hAnsi="Arial" w:cs="Arial"/>
          <w:sz w:val="24"/>
          <w:szCs w:val="24"/>
        </w:rPr>
        <w:t xml:space="preserve"> de </w:t>
      </w:r>
      <w:r w:rsidR="00533DCB">
        <w:rPr>
          <w:rFonts w:ascii="Arial" w:hAnsi="Arial" w:cs="Arial"/>
          <w:sz w:val="24"/>
          <w:szCs w:val="24"/>
        </w:rPr>
        <w:t>julho</w:t>
      </w:r>
      <w:r>
        <w:rPr>
          <w:rFonts w:ascii="Arial" w:hAnsi="Arial" w:cs="Arial"/>
          <w:sz w:val="24"/>
          <w:szCs w:val="24"/>
        </w:rPr>
        <w:t xml:space="preserve"> </w:t>
      </w:r>
      <w:r w:rsidR="000856CD" w:rsidRPr="00317653">
        <w:rPr>
          <w:rFonts w:ascii="Arial" w:hAnsi="Arial" w:cs="Arial"/>
          <w:sz w:val="24"/>
          <w:szCs w:val="24"/>
        </w:rPr>
        <w:t>de 201</w:t>
      </w:r>
      <w:r w:rsidR="000856CD">
        <w:rPr>
          <w:rFonts w:ascii="Arial" w:hAnsi="Arial" w:cs="Arial"/>
          <w:sz w:val="24"/>
          <w:szCs w:val="24"/>
        </w:rPr>
        <w:t>8</w:t>
      </w:r>
      <w:r w:rsidR="000856CD" w:rsidRPr="00317653">
        <w:rPr>
          <w:rFonts w:ascii="Arial" w:hAnsi="Arial" w:cs="Arial"/>
          <w:sz w:val="24"/>
          <w:szCs w:val="24"/>
        </w:rPr>
        <w:t>.</w:t>
      </w:r>
    </w:p>
    <w:p w:rsidR="000856CD" w:rsidRDefault="000856CD" w:rsidP="000856CD">
      <w:pPr>
        <w:tabs>
          <w:tab w:val="right" w:leader="underscore" w:pos="8505"/>
        </w:tabs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PUBLICOS DO MUNICIPIO DE JOINVILLE</w:t>
      </w: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Sérgio Luiz </w:t>
      </w:r>
      <w:proofErr w:type="spellStart"/>
      <w:r>
        <w:rPr>
          <w:rFonts w:ascii="Arial" w:hAnsi="Arial" w:cs="Arial"/>
          <w:sz w:val="24"/>
          <w:szCs w:val="24"/>
        </w:rPr>
        <w:t>Miers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Diretor-Presidente</w:t>
      </w: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856CD" w:rsidRPr="00CC408A" w:rsidRDefault="000856CD" w:rsidP="000856CD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 w:rsidRPr="00CC408A">
        <w:rPr>
          <w:rFonts w:ascii="Arial" w:hAnsi="Arial" w:cs="Arial"/>
          <w:b/>
          <w:sz w:val="24"/>
          <w:szCs w:val="24"/>
        </w:rPr>
        <w:t>Ciente:</w:t>
      </w: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SEPAT MULTI SERVICE LTDA.</w:t>
      </w: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Ronaldo </w:t>
      </w:r>
      <w:proofErr w:type="spellStart"/>
      <w:r>
        <w:rPr>
          <w:rFonts w:ascii="Arial" w:hAnsi="Arial" w:cs="Arial"/>
          <w:sz w:val="24"/>
          <w:szCs w:val="24"/>
        </w:rPr>
        <w:t>Benkendorf</w:t>
      </w:r>
      <w:proofErr w:type="spellEnd"/>
    </w:p>
    <w:p w:rsidR="000856CD" w:rsidRPr="00F15F35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 751.256.849-53</w:t>
      </w:r>
    </w:p>
    <w:p w:rsidR="000856CD" w:rsidRPr="00CC408A" w:rsidRDefault="000856CD" w:rsidP="000856CD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Fiscal:</w:t>
      </w:r>
    </w:p>
    <w:p w:rsidR="000856CD" w:rsidRDefault="000856CD" w:rsidP="000856CD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0856CD" w:rsidRDefault="000856CD" w:rsidP="000856CD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Mirian </w:t>
      </w:r>
      <w:proofErr w:type="spellStart"/>
      <w:r>
        <w:rPr>
          <w:rFonts w:ascii="Arial" w:hAnsi="Arial" w:cs="Arial"/>
          <w:sz w:val="24"/>
          <w:szCs w:val="24"/>
        </w:rPr>
        <w:t>Possamai</w:t>
      </w:r>
      <w:proofErr w:type="spellEnd"/>
    </w:p>
    <w:p w:rsidR="00DE1A48" w:rsidRDefault="000856CD" w:rsidP="00B430D1">
      <w:pPr>
        <w:tabs>
          <w:tab w:val="right" w:leader="underscore" w:pos="8505"/>
        </w:tabs>
        <w:jc w:val="center"/>
      </w:pPr>
      <w:r>
        <w:rPr>
          <w:rFonts w:ascii="Arial" w:hAnsi="Arial" w:cs="Arial"/>
          <w:sz w:val="24"/>
          <w:szCs w:val="24"/>
        </w:rPr>
        <w:t>CPF 534.261.699-91</w:t>
      </w:r>
    </w:p>
    <w:sectPr w:rsidR="00DE1A48" w:rsidSect="00C471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2268" w:right="1134" w:bottom="1134" w:left="170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0D1" w:rsidRDefault="00B430D1" w:rsidP="00B430D1">
      <w:r>
        <w:separator/>
      </w:r>
    </w:p>
  </w:endnote>
  <w:endnote w:type="continuationSeparator" w:id="0">
    <w:p w:rsidR="00B430D1" w:rsidRDefault="00B430D1" w:rsidP="00B43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1EB" w:rsidRDefault="00533DCB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821EB" w:rsidRDefault="00533DCB" w:rsidP="00431E6A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1EB" w:rsidRDefault="00533DCB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821EB" w:rsidRPr="006745FF" w:rsidRDefault="00533DCB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6821EB" w:rsidRPr="006745FF" w:rsidRDefault="00533DCB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6821EB" w:rsidRPr="006745FF" w:rsidRDefault="00533DCB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6821EB" w:rsidRDefault="00533DCB" w:rsidP="00823F77">
    <w:pPr>
      <w:pStyle w:val="Standard"/>
      <w:ind w:right="360"/>
      <w:jc w:val="center"/>
    </w:pPr>
    <w: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D1" w:rsidRDefault="00B430D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0D1" w:rsidRDefault="00B430D1" w:rsidP="00B430D1">
      <w:r>
        <w:separator/>
      </w:r>
    </w:p>
  </w:footnote>
  <w:footnote w:type="continuationSeparator" w:id="0">
    <w:p w:rsidR="00B430D1" w:rsidRDefault="00B430D1" w:rsidP="00B43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D1" w:rsidRDefault="00B430D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1EB" w:rsidRPr="00322A0B" w:rsidRDefault="00533DCB" w:rsidP="00823F77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style="position:absolute;left:0;text-align:left;margin-left:334.7pt;margin-top:-16.05pt;width:131.25pt;height:72.65pt;z-index:-251656192;visibility:visible">
          <v:imagedata r:id="rId1" o:title=""/>
        </v:shape>
      </w:pict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6821EB" w:rsidRPr="00322A0B" w:rsidRDefault="00533DCB" w:rsidP="00823F77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left:0;text-align:left;margin-left:-45.05pt;margin-top:37.55pt;width:530.95pt;height:0;z-index:251661312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</w:t>
    </w:r>
    <w:r w:rsidRPr="00322A0B">
      <w:rPr>
        <w:rFonts w:ascii="Arial Black" w:hAnsi="Arial Black"/>
        <w:sz w:val="26"/>
        <w:szCs w:val="26"/>
      </w:rPr>
      <w:t>pio de Joinville</w:t>
    </w:r>
  </w:p>
  <w:p w:rsidR="006821EB" w:rsidRDefault="00533DCB">
    <w:pPr>
      <w:pStyle w:val="Cabealho"/>
      <w:tabs>
        <w:tab w:val="clear" w:pos="8838"/>
        <w:tab w:val="right" w:pos="954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D1" w:rsidRDefault="00B430D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856CD"/>
    <w:rsid w:val="000856CD"/>
    <w:rsid w:val="001F7692"/>
    <w:rsid w:val="00533DCB"/>
    <w:rsid w:val="00B430D1"/>
    <w:rsid w:val="00DE1A48"/>
    <w:rsid w:val="00E44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856C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56C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856C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0856C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0856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kern w:val="3"/>
      <w:sz w:val="24"/>
      <w:szCs w:val="24"/>
      <w:lang w:eastAsia="zh-CN"/>
    </w:rPr>
  </w:style>
  <w:style w:type="character" w:styleId="Hyperlink">
    <w:name w:val="Hyperlink"/>
    <w:basedOn w:val="Fontepargpadro"/>
    <w:rsid w:val="000856CD"/>
    <w:rPr>
      <w:color w:val="0000FF"/>
      <w:u w:val="single"/>
    </w:rPr>
  </w:style>
  <w:style w:type="character" w:styleId="Nmerodepgina">
    <w:name w:val="page number"/>
    <w:basedOn w:val="Fontepargpadro"/>
    <w:rsid w:val="000856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Ildete</dc:creator>
  <cp:lastModifiedBy>Ildete</cp:lastModifiedBy>
  <cp:revision>2</cp:revision>
  <dcterms:created xsi:type="dcterms:W3CDTF">2018-07-31T14:05:00Z</dcterms:created>
  <dcterms:modified xsi:type="dcterms:W3CDTF">2018-07-31T14:57:00Z</dcterms:modified>
</cp:coreProperties>
</file>