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97" w:rsidRPr="004362B4" w:rsidRDefault="00582A97" w:rsidP="00582A97">
      <w:pPr>
        <w:jc w:val="center"/>
        <w:rPr>
          <w:rFonts w:ascii="Arial" w:hAnsi="Arial" w:cs="Arial"/>
          <w:sz w:val="24"/>
          <w:szCs w:val="24"/>
        </w:rPr>
      </w:pPr>
    </w:p>
    <w:p w:rsidR="00582A97" w:rsidRPr="004362B4" w:rsidRDefault="00582A97" w:rsidP="00582A97">
      <w:pPr>
        <w:jc w:val="center"/>
        <w:rPr>
          <w:rFonts w:ascii="Arial" w:hAnsi="Arial" w:cs="Arial"/>
          <w:b/>
          <w:sz w:val="24"/>
          <w:szCs w:val="24"/>
        </w:rPr>
      </w:pPr>
      <w:r w:rsidRPr="004362B4">
        <w:rPr>
          <w:rFonts w:ascii="Arial" w:hAnsi="Arial" w:cs="Arial"/>
          <w:b/>
          <w:sz w:val="24"/>
          <w:szCs w:val="24"/>
        </w:rPr>
        <w:t xml:space="preserve">TERMO DE HOMOLOGAÇÃO E ADJUDICAÇÃO DA </w:t>
      </w:r>
    </w:p>
    <w:p w:rsidR="004362B4" w:rsidRDefault="004362B4" w:rsidP="00582A97">
      <w:pPr>
        <w:jc w:val="center"/>
        <w:rPr>
          <w:rFonts w:ascii="Arial" w:hAnsi="Arial" w:cs="Arial"/>
          <w:b/>
          <w:sz w:val="24"/>
          <w:szCs w:val="24"/>
        </w:rPr>
      </w:pPr>
    </w:p>
    <w:p w:rsidR="00582A97" w:rsidRPr="004362B4" w:rsidRDefault="00582A97" w:rsidP="00582A97">
      <w:pPr>
        <w:jc w:val="center"/>
        <w:rPr>
          <w:rFonts w:ascii="Arial" w:hAnsi="Arial" w:cs="Arial"/>
          <w:b/>
          <w:sz w:val="24"/>
          <w:szCs w:val="24"/>
        </w:rPr>
      </w:pPr>
      <w:r w:rsidRPr="004362B4">
        <w:rPr>
          <w:rFonts w:ascii="Arial" w:hAnsi="Arial" w:cs="Arial"/>
          <w:b/>
          <w:sz w:val="24"/>
          <w:szCs w:val="24"/>
        </w:rPr>
        <w:t>CONCORRÊNCIA 014/2018</w:t>
      </w:r>
    </w:p>
    <w:p w:rsidR="00582A97" w:rsidRPr="004362B4" w:rsidRDefault="00582A97" w:rsidP="00582A9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82A97" w:rsidRPr="004362B4" w:rsidRDefault="00582A97" w:rsidP="00582A9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82A97" w:rsidRPr="004362B4" w:rsidRDefault="00582A97" w:rsidP="004362B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62B4">
        <w:rPr>
          <w:rFonts w:ascii="Arial" w:hAnsi="Arial" w:cs="Arial"/>
          <w:sz w:val="24"/>
          <w:szCs w:val="24"/>
        </w:rPr>
        <w:t>Homologo o processo licitatório levado a</w:t>
      </w:r>
      <w:r w:rsidR="00524D6B" w:rsidRPr="004362B4">
        <w:rPr>
          <w:rFonts w:ascii="Arial" w:hAnsi="Arial" w:cs="Arial"/>
          <w:sz w:val="24"/>
          <w:szCs w:val="24"/>
        </w:rPr>
        <w:t xml:space="preserve"> </w:t>
      </w:r>
      <w:r w:rsidRPr="004362B4">
        <w:rPr>
          <w:rFonts w:ascii="Arial" w:hAnsi="Arial" w:cs="Arial"/>
          <w:sz w:val="24"/>
          <w:szCs w:val="24"/>
        </w:rPr>
        <w:t xml:space="preserve">efeito através da </w:t>
      </w:r>
      <w:r w:rsidRPr="004362B4">
        <w:rPr>
          <w:rFonts w:ascii="Arial" w:hAnsi="Arial" w:cs="Arial"/>
          <w:b/>
          <w:sz w:val="24"/>
          <w:szCs w:val="24"/>
        </w:rPr>
        <w:t>Concorrência nº 014/2018</w:t>
      </w:r>
      <w:r w:rsidRPr="004362B4">
        <w:rPr>
          <w:rFonts w:ascii="Arial" w:hAnsi="Arial" w:cs="Arial"/>
          <w:sz w:val="24"/>
          <w:szCs w:val="24"/>
        </w:rPr>
        <w:t xml:space="preserve"> destinado a </w:t>
      </w:r>
      <w:r w:rsidR="004362B4" w:rsidRPr="004362B4">
        <w:rPr>
          <w:rFonts w:ascii="Arial" w:hAnsi="Arial" w:cs="Arial"/>
          <w:b/>
          <w:sz w:val="24"/>
          <w:szCs w:val="24"/>
        </w:rPr>
        <w:t>CONTRATAÇÃO</w:t>
      </w:r>
      <w:r w:rsidRPr="004362B4">
        <w:rPr>
          <w:rFonts w:ascii="Arial" w:hAnsi="Arial" w:cs="Arial"/>
          <w:b/>
          <w:sz w:val="24"/>
          <w:szCs w:val="24"/>
        </w:rPr>
        <w:t xml:space="preserve"> </w:t>
      </w:r>
      <w:r w:rsidR="00524D6B" w:rsidRPr="004362B4">
        <w:rPr>
          <w:rFonts w:ascii="Arial" w:hAnsi="Arial" w:cs="Arial"/>
          <w:b/>
          <w:caps/>
          <w:sz w:val="24"/>
          <w:szCs w:val="24"/>
        </w:rPr>
        <w:t>de pessoa jurídica</w:t>
      </w:r>
      <w:r w:rsidR="00524D6B" w:rsidRPr="004362B4">
        <w:rPr>
          <w:rFonts w:ascii="Arial" w:hAnsi="Arial" w:cs="Arial"/>
          <w:b/>
          <w:sz w:val="24"/>
          <w:szCs w:val="24"/>
        </w:rPr>
        <w:t xml:space="preserve"> ESPECIALIZADA PARA </w:t>
      </w:r>
      <w:r w:rsidR="00524D6B" w:rsidRPr="004362B4">
        <w:rPr>
          <w:rFonts w:ascii="Arial" w:hAnsi="Arial" w:cs="Arial"/>
          <w:b/>
          <w:caps/>
          <w:sz w:val="24"/>
          <w:szCs w:val="24"/>
        </w:rPr>
        <w:t>REALIZAR AS OBRAS DE REFORMA DAS INSTALAÇÕES FÍSICAS DA ESTAÇão rodoviária harold nielson</w:t>
      </w:r>
      <w:r w:rsidR="00524D6B" w:rsidRPr="004362B4">
        <w:rPr>
          <w:rFonts w:ascii="Arial" w:hAnsi="Arial" w:cs="Arial"/>
          <w:caps/>
          <w:sz w:val="24"/>
          <w:szCs w:val="24"/>
        </w:rPr>
        <w:t xml:space="preserve">, </w:t>
      </w:r>
      <w:r w:rsidR="00524D6B" w:rsidRPr="004362B4">
        <w:rPr>
          <w:rFonts w:ascii="Arial" w:hAnsi="Arial" w:cs="Arial"/>
          <w:sz w:val="24"/>
          <w:szCs w:val="24"/>
        </w:rPr>
        <w:t xml:space="preserve">localizada na Rua Paraíba, 769, bairro Anita Garibaldi, em Joinville/SC, bem como o julgamento efetuado pela Comissão Especial de Licitação, adjudicando o objeto licitado à empresa vencedora, qual seja: </w:t>
      </w:r>
      <w:proofErr w:type="spellStart"/>
      <w:r w:rsidR="004362B4" w:rsidRPr="004362B4">
        <w:rPr>
          <w:rStyle w:val="TtulodoLivro"/>
          <w:rFonts w:ascii="Arial" w:hAnsi="Arial" w:cs="Arial"/>
          <w:i w:val="0"/>
          <w:sz w:val="24"/>
          <w:szCs w:val="24"/>
        </w:rPr>
        <w:t>Sinercon</w:t>
      </w:r>
      <w:proofErr w:type="spellEnd"/>
      <w:r w:rsidR="004362B4" w:rsidRPr="004362B4">
        <w:rPr>
          <w:rStyle w:val="TtulodoLivro"/>
          <w:rFonts w:ascii="Arial" w:hAnsi="Arial" w:cs="Arial"/>
          <w:i w:val="0"/>
          <w:sz w:val="24"/>
          <w:szCs w:val="24"/>
        </w:rPr>
        <w:t xml:space="preserve"> Construtora e Incorporadora, Serviços e Materiais Ltda – R$</w:t>
      </w:r>
      <w:proofErr w:type="gramStart"/>
      <w:r w:rsidR="004362B4" w:rsidRPr="004362B4">
        <w:rPr>
          <w:rStyle w:val="TtulodoLivro"/>
          <w:rFonts w:ascii="Arial" w:hAnsi="Arial" w:cs="Arial"/>
          <w:i w:val="0"/>
          <w:sz w:val="24"/>
          <w:szCs w:val="24"/>
        </w:rPr>
        <w:t xml:space="preserve">    </w:t>
      </w:r>
      <w:proofErr w:type="gramEnd"/>
      <w:r w:rsidR="004362B4" w:rsidRPr="004362B4">
        <w:rPr>
          <w:rStyle w:val="TtulodoLivro"/>
          <w:rFonts w:ascii="Arial" w:hAnsi="Arial" w:cs="Arial"/>
          <w:i w:val="0"/>
          <w:sz w:val="24"/>
          <w:szCs w:val="24"/>
        </w:rPr>
        <w:t>2.420.598,92 (dois milhões, quatrocentos e vinte mil, quinhentos e noventa e oito reais e noventa e dois centavos).</w:t>
      </w:r>
    </w:p>
    <w:p w:rsidR="00582A97" w:rsidRPr="004362B4" w:rsidRDefault="00582A97" w:rsidP="00582A97">
      <w:pPr>
        <w:widowControl w:val="0"/>
        <w:ind w:right="-288"/>
        <w:jc w:val="both"/>
        <w:rPr>
          <w:rFonts w:ascii="Arial" w:hAnsi="Arial" w:cs="Arial"/>
          <w:sz w:val="24"/>
          <w:szCs w:val="24"/>
        </w:rPr>
      </w:pPr>
    </w:p>
    <w:p w:rsidR="00582A97" w:rsidRPr="004362B4" w:rsidRDefault="00582A97" w:rsidP="00582A97">
      <w:pPr>
        <w:widowControl w:val="0"/>
        <w:ind w:right="-288"/>
        <w:jc w:val="both"/>
        <w:rPr>
          <w:rFonts w:ascii="Arial" w:hAnsi="Arial" w:cs="Arial"/>
          <w:sz w:val="24"/>
          <w:szCs w:val="24"/>
        </w:rPr>
      </w:pPr>
    </w:p>
    <w:p w:rsidR="00582A97" w:rsidRPr="004362B4" w:rsidRDefault="00582A97" w:rsidP="00582A97">
      <w:pPr>
        <w:jc w:val="both"/>
        <w:rPr>
          <w:rFonts w:ascii="Arial" w:hAnsi="Arial" w:cs="Arial"/>
          <w:sz w:val="24"/>
          <w:szCs w:val="24"/>
        </w:rPr>
      </w:pPr>
    </w:p>
    <w:p w:rsidR="00582A97" w:rsidRPr="004362B4" w:rsidRDefault="00582A97" w:rsidP="00582A97">
      <w:pPr>
        <w:widowControl w:val="0"/>
        <w:rPr>
          <w:rFonts w:ascii="Arial" w:hAnsi="Arial" w:cs="Arial"/>
          <w:sz w:val="24"/>
          <w:szCs w:val="24"/>
        </w:rPr>
      </w:pPr>
    </w:p>
    <w:p w:rsidR="00582A97" w:rsidRPr="004362B4" w:rsidRDefault="00582A97" w:rsidP="00582A9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362B4">
        <w:rPr>
          <w:rFonts w:ascii="Arial" w:hAnsi="Arial" w:cs="Arial"/>
          <w:sz w:val="24"/>
          <w:szCs w:val="24"/>
        </w:rPr>
        <w:t xml:space="preserve">Sérgio Luiz </w:t>
      </w:r>
      <w:proofErr w:type="spellStart"/>
      <w:r w:rsidRPr="004362B4">
        <w:rPr>
          <w:rFonts w:ascii="Arial" w:hAnsi="Arial" w:cs="Arial"/>
          <w:sz w:val="24"/>
          <w:szCs w:val="24"/>
        </w:rPr>
        <w:t>Miers</w:t>
      </w:r>
      <w:proofErr w:type="spellEnd"/>
    </w:p>
    <w:p w:rsidR="00582A97" w:rsidRPr="004362B4" w:rsidRDefault="00582A97" w:rsidP="00582A97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362B4">
        <w:rPr>
          <w:rFonts w:ascii="Arial" w:hAnsi="Arial" w:cs="Arial"/>
          <w:sz w:val="24"/>
          <w:szCs w:val="24"/>
        </w:rPr>
        <w:t xml:space="preserve">Diretor-Presidente </w:t>
      </w:r>
    </w:p>
    <w:p w:rsidR="00582A97" w:rsidRPr="004362B4" w:rsidRDefault="00582A97" w:rsidP="00582A97">
      <w:pPr>
        <w:rPr>
          <w:rFonts w:ascii="Arial" w:hAnsi="Arial" w:cs="Arial"/>
          <w:sz w:val="24"/>
          <w:szCs w:val="24"/>
        </w:rPr>
      </w:pPr>
    </w:p>
    <w:p w:rsidR="00582A97" w:rsidRPr="004362B4" w:rsidRDefault="00582A97" w:rsidP="00582A97">
      <w:pPr>
        <w:pStyle w:val="p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582A97" w:rsidRPr="004362B4" w:rsidRDefault="00582A97" w:rsidP="00582A97">
      <w:pPr>
        <w:pStyle w:val="p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582A97" w:rsidRPr="004362B4" w:rsidRDefault="00582A97" w:rsidP="00582A97">
      <w:pPr>
        <w:pStyle w:val="p2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582A97" w:rsidRPr="004362B4" w:rsidRDefault="00582A97" w:rsidP="00582A97">
      <w:pPr>
        <w:tabs>
          <w:tab w:val="right" w:leader="underscore" w:pos="850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A48" w:rsidRPr="004362B4" w:rsidRDefault="00DE1A48">
      <w:pPr>
        <w:rPr>
          <w:rFonts w:ascii="Arial" w:hAnsi="Arial" w:cs="Arial"/>
          <w:sz w:val="24"/>
          <w:szCs w:val="24"/>
        </w:rPr>
      </w:pPr>
    </w:p>
    <w:sectPr w:rsidR="00DE1A48" w:rsidRPr="004362B4" w:rsidSect="00F93996">
      <w:headerReference w:type="default" r:id="rId6"/>
      <w:footerReference w:type="default" r:id="rId7"/>
      <w:pgSz w:w="11907" w:h="16840" w:code="9"/>
      <w:pgMar w:top="19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B4" w:rsidRDefault="004362B4" w:rsidP="004362B4">
      <w:r>
        <w:separator/>
      </w:r>
    </w:p>
  </w:endnote>
  <w:endnote w:type="continuationSeparator" w:id="0">
    <w:p w:rsidR="004362B4" w:rsidRDefault="004362B4" w:rsidP="0043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96" w:rsidRPr="006745FF" w:rsidRDefault="00F93996" w:rsidP="00F93996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F93996" w:rsidRPr="006745FF" w:rsidRDefault="00F93996" w:rsidP="00F93996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F93996" w:rsidRPr="006745FF" w:rsidRDefault="00F93996" w:rsidP="00F93996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C645FF" w:rsidRDefault="00F939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B4" w:rsidRDefault="004362B4" w:rsidP="004362B4">
      <w:r>
        <w:separator/>
      </w:r>
    </w:p>
  </w:footnote>
  <w:footnote w:type="continuationSeparator" w:id="0">
    <w:p w:rsidR="004362B4" w:rsidRDefault="004362B4" w:rsidP="0043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96" w:rsidRPr="00322A0B" w:rsidRDefault="00F93996" w:rsidP="00F93996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F93996" w:rsidRPr="00322A0B" w:rsidRDefault="00F93996" w:rsidP="00F93996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5.05pt;margin-top:37.55pt;width:530.95pt;height:0;z-index:251658240" o:connectortype="straight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F93996" w:rsidRDefault="00F93996" w:rsidP="00F93996">
    <w:pPr>
      <w:pStyle w:val="Cabealho"/>
    </w:pPr>
  </w:p>
  <w:p w:rsidR="00C645FF" w:rsidRDefault="00F9399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2A97"/>
    <w:rsid w:val="00353B5C"/>
    <w:rsid w:val="004362B4"/>
    <w:rsid w:val="00524D6B"/>
    <w:rsid w:val="00582A97"/>
    <w:rsid w:val="005F749F"/>
    <w:rsid w:val="00BF22A9"/>
    <w:rsid w:val="00DA72E1"/>
    <w:rsid w:val="00DE1A48"/>
    <w:rsid w:val="00F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9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A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82A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82A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82A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2">
    <w:name w:val="p2"/>
    <w:basedOn w:val="Normal"/>
    <w:rsid w:val="00582A97"/>
    <w:pPr>
      <w:widowControl w:val="0"/>
      <w:tabs>
        <w:tab w:val="left" w:pos="1440"/>
        <w:tab w:val="left" w:pos="1840"/>
      </w:tabs>
      <w:spacing w:line="280" w:lineRule="atLeast"/>
      <w:ind w:left="432" w:hanging="432"/>
    </w:pPr>
    <w:rPr>
      <w:snapToGrid w:val="0"/>
      <w:sz w:val="24"/>
    </w:rPr>
  </w:style>
  <w:style w:type="character" w:styleId="TtulodoLivro">
    <w:name w:val="Book Title"/>
    <w:basedOn w:val="Fontepargpadro"/>
    <w:uiPriority w:val="33"/>
    <w:qFormat/>
    <w:rsid w:val="004362B4"/>
    <w:rPr>
      <w:rFonts w:ascii="Cambria" w:hAnsi="Cambria" w:hint="default"/>
      <w:i/>
      <w:iCs/>
    </w:rPr>
  </w:style>
  <w:style w:type="character" w:styleId="Hyperlink">
    <w:name w:val="Hyperlink"/>
    <w:basedOn w:val="Fontepargpadro"/>
    <w:uiPriority w:val="99"/>
    <w:unhideWhenUsed/>
    <w:rsid w:val="00F93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Ildete</dc:creator>
  <cp:lastModifiedBy>JosianeGroff</cp:lastModifiedBy>
  <cp:revision>4</cp:revision>
  <cp:lastPrinted>2018-11-22T15:03:00Z</cp:lastPrinted>
  <dcterms:created xsi:type="dcterms:W3CDTF">2018-11-22T14:44:00Z</dcterms:created>
  <dcterms:modified xsi:type="dcterms:W3CDTF">2018-12-04T11:45:00Z</dcterms:modified>
</cp:coreProperties>
</file>